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93" w:rsidRPr="00375A32" w:rsidRDefault="00B15493" w:rsidP="00B15493">
      <w:pPr>
        <w:spacing w:line="360" w:lineRule="auto"/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Fyzika</w:t>
      </w:r>
      <w:r w:rsidRPr="00375A32">
        <w:rPr>
          <w:color w:val="000080"/>
          <w:sz w:val="28"/>
          <w:szCs w:val="28"/>
        </w:rPr>
        <w:t xml:space="preserve"> – charakteristika </w:t>
      </w:r>
      <w:r>
        <w:rPr>
          <w:color w:val="000080"/>
          <w:sz w:val="28"/>
          <w:szCs w:val="28"/>
        </w:rPr>
        <w:t xml:space="preserve">vyučovacího </w:t>
      </w:r>
      <w:r w:rsidRPr="00375A32">
        <w:rPr>
          <w:color w:val="000080"/>
          <w:sz w:val="28"/>
          <w:szCs w:val="28"/>
        </w:rPr>
        <w:t>předmětu</w:t>
      </w:r>
    </w:p>
    <w:p w:rsidR="003A2563" w:rsidRDefault="003A2563">
      <w:pPr>
        <w:jc w:val="center"/>
        <w:rPr>
          <w:b/>
          <w:bCs/>
          <w:sz w:val="28"/>
        </w:rPr>
      </w:pPr>
    </w:p>
    <w:p w:rsidR="003A2563" w:rsidRDefault="003A2563" w:rsidP="00B15493">
      <w:pPr>
        <w:spacing w:line="360" w:lineRule="auto"/>
        <w:jc w:val="both"/>
        <w:rPr>
          <w:u w:val="single"/>
        </w:rPr>
      </w:pPr>
      <w:r>
        <w:rPr>
          <w:u w:val="single"/>
        </w:rPr>
        <w:t>Obsahové vymezení předmětu</w:t>
      </w:r>
    </w:p>
    <w:p w:rsidR="00B15493" w:rsidRDefault="00B15493" w:rsidP="00B15493">
      <w:pPr>
        <w:spacing w:line="360" w:lineRule="auto"/>
        <w:jc w:val="both"/>
        <w:rPr>
          <w:u w:val="single"/>
        </w:rPr>
      </w:pPr>
    </w:p>
    <w:p w:rsidR="003A2563" w:rsidRDefault="003A2563" w:rsidP="00B15493">
      <w:pPr>
        <w:pStyle w:val="Zkladntext"/>
        <w:spacing w:line="360" w:lineRule="auto"/>
      </w:pPr>
      <w:r>
        <w:tab/>
        <w:t>Vyučovací předmět fyzika vychází ze vzdělávací oblasti Člověk a příroda RVP, ze vzdělávacího oboru Fyzika a dále z částí vzdělávacího oboru Člověk a svět práce RVP.</w:t>
      </w:r>
    </w:p>
    <w:p w:rsidR="003A2563" w:rsidRDefault="003A2563" w:rsidP="00B15493">
      <w:pPr>
        <w:spacing w:line="360" w:lineRule="auto"/>
        <w:jc w:val="both"/>
      </w:pPr>
      <w:r>
        <w:tab/>
        <w:t>Výuka fyziky a dalších oborů vzdělávací oblasti Člověk a příroda vede žáky k poznávání přírody jako systému, jehož oblasti jsou navzájem velmi úzce propojeny, působí na sebe a vzájemně se ovlivňují. V hodinách fyziky mají žáci získat představu o zákonitostech a podstatě přírodních jevů, o souvislostech s ostatními přírodovědnými obory a získat základy pro případné další studium přírodovědného zaměření.</w:t>
      </w:r>
    </w:p>
    <w:p w:rsidR="003A2563" w:rsidRDefault="003A2563" w:rsidP="00B15493">
      <w:pPr>
        <w:spacing w:line="360" w:lineRule="auto"/>
        <w:ind w:left="705"/>
        <w:jc w:val="both"/>
      </w:pPr>
      <w:r>
        <w:t>Žák je především veden k tomu, aby</w:t>
      </w:r>
    </w:p>
    <w:p w:rsidR="003A2563" w:rsidRDefault="003A2563" w:rsidP="00B15493">
      <w:pPr>
        <w:numPr>
          <w:ilvl w:val="0"/>
          <w:numId w:val="2"/>
        </w:numPr>
        <w:spacing w:line="360" w:lineRule="auto"/>
        <w:jc w:val="both"/>
      </w:pPr>
      <w:r>
        <w:t>chápal, že přírodní jevy mají fyzikální příčiny,</w:t>
      </w:r>
    </w:p>
    <w:p w:rsidR="003A2563" w:rsidRDefault="003A2563" w:rsidP="00B15493">
      <w:pPr>
        <w:numPr>
          <w:ilvl w:val="0"/>
          <w:numId w:val="2"/>
        </w:numPr>
        <w:spacing w:line="360" w:lineRule="auto"/>
        <w:jc w:val="both"/>
      </w:pPr>
      <w:r>
        <w:t>rozuměl různým typům fyzikálních dějů a uměl tyto znalosti aplikovat,</w:t>
      </w:r>
    </w:p>
    <w:p w:rsidR="003A2563" w:rsidRDefault="003A2563" w:rsidP="00B15493">
      <w:pPr>
        <w:numPr>
          <w:ilvl w:val="0"/>
          <w:numId w:val="2"/>
        </w:numPr>
        <w:spacing w:line="360" w:lineRule="auto"/>
        <w:jc w:val="both"/>
      </w:pPr>
      <w:r>
        <w:t>využíval matematický aparát pro odvození jednoduchých fyzikálních vztahů,</w:t>
      </w:r>
    </w:p>
    <w:p w:rsidR="003A2563" w:rsidRDefault="003A2563" w:rsidP="00B15493">
      <w:pPr>
        <w:numPr>
          <w:ilvl w:val="0"/>
          <w:numId w:val="2"/>
        </w:numPr>
        <w:spacing w:line="360" w:lineRule="auto"/>
        <w:jc w:val="both"/>
      </w:pPr>
      <w:r>
        <w:t>aplikoval své znalosti při provádění praktických měření.</w:t>
      </w:r>
    </w:p>
    <w:p w:rsidR="003A2563" w:rsidRDefault="003A2563" w:rsidP="00B15493">
      <w:pPr>
        <w:spacing w:line="360" w:lineRule="auto"/>
        <w:jc w:val="both"/>
      </w:pPr>
    </w:p>
    <w:p w:rsidR="003A2563" w:rsidRDefault="003A2563" w:rsidP="00B15493">
      <w:pPr>
        <w:spacing w:line="360" w:lineRule="auto"/>
        <w:jc w:val="both"/>
        <w:rPr>
          <w:u w:val="single"/>
        </w:rPr>
      </w:pPr>
      <w:r>
        <w:rPr>
          <w:u w:val="single"/>
        </w:rPr>
        <w:t>Časové a organizační vymezení předmětu</w:t>
      </w:r>
    </w:p>
    <w:p w:rsidR="00B15493" w:rsidRDefault="00B15493" w:rsidP="00B15493">
      <w:pPr>
        <w:spacing w:line="360" w:lineRule="auto"/>
        <w:jc w:val="both"/>
      </w:pPr>
    </w:p>
    <w:p w:rsidR="003A2563" w:rsidRDefault="003A2563" w:rsidP="00B15493">
      <w:pPr>
        <w:spacing w:line="360" w:lineRule="auto"/>
        <w:jc w:val="both"/>
      </w:pPr>
      <w:r>
        <w:tab/>
        <w:t>Vyučovací předmět fyzika se na úrovni základního vzdělávání realizuje v 1. až 4. ročníku gymnázia. Ve třídě O1 s časovou dotací jedné vyučovací hodiny, ve třídách O2, O3 a O4 s časovou dotací dvě hodiny týdně v každé třídě.</w:t>
      </w:r>
    </w:p>
    <w:p w:rsidR="003A2563" w:rsidRDefault="003A2563" w:rsidP="00B15493">
      <w:pPr>
        <w:spacing w:line="360" w:lineRule="auto"/>
        <w:jc w:val="both"/>
      </w:pPr>
    </w:p>
    <w:p w:rsidR="003A2563" w:rsidRDefault="003A2563" w:rsidP="00B15493">
      <w:pPr>
        <w:spacing w:line="360" w:lineRule="auto"/>
        <w:jc w:val="both"/>
      </w:pPr>
      <w:r>
        <w:rPr>
          <w:u w:val="single"/>
        </w:rPr>
        <w:t>Výchovné a vzdělávací strategie</w:t>
      </w:r>
    </w:p>
    <w:p w:rsidR="003A2563" w:rsidRDefault="003A2563" w:rsidP="00B15493">
      <w:pPr>
        <w:spacing w:line="360" w:lineRule="auto"/>
        <w:jc w:val="both"/>
      </w:pPr>
      <w:r>
        <w:tab/>
        <w:t>Výuka fyziky společně s ostatními vzdělávacími obory vzdělávací oblasti Člověk a příroda přispívá k utváření a</w:t>
      </w:r>
      <w:r w:rsidR="00B15493">
        <w:t xml:space="preserve"> rozvíjení klíčových kompetencí.</w:t>
      </w:r>
    </w:p>
    <w:p w:rsidR="00B15493" w:rsidRDefault="00B15493" w:rsidP="00B15493">
      <w:pPr>
        <w:spacing w:line="360" w:lineRule="auto"/>
        <w:jc w:val="both"/>
      </w:pPr>
    </w:p>
    <w:p w:rsidR="00B15493" w:rsidRPr="00B15493" w:rsidRDefault="00B15493" w:rsidP="00B15493">
      <w:pPr>
        <w:spacing w:line="360" w:lineRule="auto"/>
        <w:jc w:val="both"/>
        <w:rPr>
          <w:b/>
        </w:rPr>
      </w:pPr>
      <w:r w:rsidRPr="00B15493">
        <w:rPr>
          <w:b/>
        </w:rPr>
        <w:t>Kompetence k učení</w:t>
      </w:r>
    </w:p>
    <w:p w:rsidR="003A2563" w:rsidRDefault="00B15493" w:rsidP="00B15493">
      <w:pPr>
        <w:numPr>
          <w:ilvl w:val="0"/>
          <w:numId w:val="4"/>
        </w:numPr>
        <w:spacing w:line="360" w:lineRule="auto"/>
        <w:jc w:val="both"/>
      </w:pPr>
      <w:r>
        <w:t>u</w:t>
      </w:r>
      <w:r w:rsidR="003A2563">
        <w:t>čitel učí různým metodám poznávání přírodních objektů, procesů a zákonitostí, učí zpracovávat informace z hlediska důležitosti i objektivit</w:t>
      </w:r>
      <w:r>
        <w:t>y a využívat je k dalšímu učení</w:t>
      </w:r>
    </w:p>
    <w:p w:rsidR="00B15493" w:rsidRDefault="00B15493" w:rsidP="00B15493">
      <w:pPr>
        <w:spacing w:line="360" w:lineRule="auto"/>
        <w:jc w:val="both"/>
      </w:pPr>
    </w:p>
    <w:p w:rsidR="00B15493" w:rsidRPr="00B15493" w:rsidRDefault="00B15493" w:rsidP="00B15493">
      <w:pPr>
        <w:spacing w:line="360" w:lineRule="auto"/>
        <w:jc w:val="both"/>
        <w:rPr>
          <w:b/>
        </w:rPr>
      </w:pPr>
      <w:r w:rsidRPr="00B15493">
        <w:rPr>
          <w:b/>
        </w:rPr>
        <w:t>Kompetence komunikativní</w:t>
      </w:r>
    </w:p>
    <w:p w:rsidR="003A2563" w:rsidRDefault="00B15493" w:rsidP="00B15493">
      <w:pPr>
        <w:numPr>
          <w:ilvl w:val="0"/>
          <w:numId w:val="3"/>
        </w:numPr>
        <w:spacing w:line="360" w:lineRule="auto"/>
        <w:jc w:val="both"/>
      </w:pPr>
      <w:r>
        <w:t>u</w:t>
      </w:r>
      <w:r w:rsidR="003A2563">
        <w:t>čitel vede žáky, aby kvalitně prezentovali své znalosti, aby se přesně a logicky vyjadřovali a argumentovali, aby přehledně</w:t>
      </w:r>
      <w:r>
        <w:t xml:space="preserve"> formulovali výsledky své práce</w:t>
      </w:r>
    </w:p>
    <w:p w:rsidR="00B15493" w:rsidRDefault="00B15493" w:rsidP="00B15493">
      <w:pPr>
        <w:spacing w:line="360" w:lineRule="auto"/>
        <w:ind w:left="360"/>
        <w:jc w:val="both"/>
      </w:pPr>
    </w:p>
    <w:p w:rsidR="00B15493" w:rsidRDefault="00B15493" w:rsidP="00B15493">
      <w:pPr>
        <w:spacing w:line="360" w:lineRule="auto"/>
        <w:ind w:left="360"/>
        <w:jc w:val="both"/>
      </w:pPr>
    </w:p>
    <w:p w:rsidR="00B15493" w:rsidRDefault="00B15493" w:rsidP="00B15493">
      <w:pPr>
        <w:spacing w:line="360" w:lineRule="auto"/>
        <w:ind w:left="360"/>
        <w:jc w:val="both"/>
      </w:pPr>
    </w:p>
    <w:p w:rsidR="00B15493" w:rsidRPr="00B15493" w:rsidRDefault="00B15493" w:rsidP="00B15493">
      <w:pPr>
        <w:spacing w:line="360" w:lineRule="auto"/>
        <w:jc w:val="both"/>
        <w:rPr>
          <w:b/>
        </w:rPr>
      </w:pPr>
      <w:r w:rsidRPr="00B15493">
        <w:rPr>
          <w:b/>
        </w:rPr>
        <w:lastRenderedPageBreak/>
        <w:t>Kompetence občanské</w:t>
      </w:r>
    </w:p>
    <w:p w:rsidR="003A2563" w:rsidRDefault="00B15493" w:rsidP="00B15493">
      <w:pPr>
        <w:numPr>
          <w:ilvl w:val="0"/>
          <w:numId w:val="3"/>
        </w:numPr>
        <w:spacing w:line="360" w:lineRule="auto"/>
        <w:jc w:val="both"/>
      </w:pPr>
      <w:r>
        <w:t>u</w:t>
      </w:r>
      <w:r w:rsidR="003A2563">
        <w:t>čitel dbá na bezpečnost práce v laboratoři, vede žáky k zodpovědnosti za své zdraví i zdraví ostatních, zdůrazňuje zásady předlékařské péče v případě úrazu</w:t>
      </w:r>
    </w:p>
    <w:p w:rsidR="00B15493" w:rsidRDefault="00B15493" w:rsidP="00B15493">
      <w:pPr>
        <w:spacing w:line="360" w:lineRule="auto"/>
        <w:jc w:val="both"/>
      </w:pPr>
    </w:p>
    <w:p w:rsidR="00B15493" w:rsidRPr="00B15493" w:rsidRDefault="00B15493" w:rsidP="00B15493">
      <w:pPr>
        <w:spacing w:line="360" w:lineRule="auto"/>
        <w:jc w:val="both"/>
        <w:rPr>
          <w:b/>
        </w:rPr>
      </w:pPr>
      <w:r w:rsidRPr="00B15493">
        <w:rPr>
          <w:b/>
        </w:rPr>
        <w:t>Kompetence k řešení problémů</w:t>
      </w:r>
    </w:p>
    <w:p w:rsidR="003A2563" w:rsidRDefault="00B15493" w:rsidP="00B15493">
      <w:pPr>
        <w:numPr>
          <w:ilvl w:val="0"/>
          <w:numId w:val="3"/>
        </w:numPr>
        <w:spacing w:line="360" w:lineRule="auto"/>
        <w:jc w:val="both"/>
      </w:pPr>
      <w:r>
        <w:t>u</w:t>
      </w:r>
      <w:r w:rsidR="003A2563">
        <w:t>čitel vede žáky k tomu, aby řešili fyzikální úlohy jak samostatně, tak ve spolupráci ve skupině, učí základům logického vyvozování a předvídání závěr</w:t>
      </w:r>
      <w:r>
        <w:t>ů na základě získaných poznatků</w:t>
      </w:r>
    </w:p>
    <w:p w:rsidR="00B15493" w:rsidRDefault="00B15493" w:rsidP="00B15493">
      <w:pPr>
        <w:spacing w:line="360" w:lineRule="auto"/>
        <w:jc w:val="both"/>
      </w:pPr>
    </w:p>
    <w:p w:rsidR="00B15493" w:rsidRPr="00B15493" w:rsidRDefault="00B15493" w:rsidP="00B15493">
      <w:pPr>
        <w:spacing w:line="360" w:lineRule="auto"/>
        <w:jc w:val="both"/>
        <w:rPr>
          <w:b/>
        </w:rPr>
      </w:pPr>
      <w:r w:rsidRPr="00B15493">
        <w:rPr>
          <w:b/>
        </w:rPr>
        <w:t>Kompetence sociální a personální</w:t>
      </w:r>
    </w:p>
    <w:p w:rsidR="003A2563" w:rsidRDefault="00B15493" w:rsidP="00B15493">
      <w:pPr>
        <w:numPr>
          <w:ilvl w:val="0"/>
          <w:numId w:val="3"/>
        </w:numPr>
        <w:spacing w:line="360" w:lineRule="auto"/>
        <w:jc w:val="both"/>
      </w:pPr>
      <w:r>
        <w:t>u</w:t>
      </w:r>
      <w:r w:rsidR="003A2563">
        <w:t>čitel podněcuje a řídí diskuse nad řešeními, hledání řešení, vede žáky k prezentacím vlastních postupů řešení, zadá</w:t>
      </w:r>
      <w:r>
        <w:t>vá úkoly formou skupinové práce</w:t>
      </w:r>
    </w:p>
    <w:p w:rsidR="00B15493" w:rsidRDefault="00B15493" w:rsidP="00B15493">
      <w:pPr>
        <w:spacing w:line="360" w:lineRule="auto"/>
        <w:jc w:val="both"/>
      </w:pPr>
    </w:p>
    <w:p w:rsidR="00B15493" w:rsidRPr="00B15493" w:rsidRDefault="00B15493" w:rsidP="00B15493">
      <w:pPr>
        <w:spacing w:line="360" w:lineRule="auto"/>
        <w:jc w:val="both"/>
        <w:rPr>
          <w:b/>
        </w:rPr>
      </w:pPr>
      <w:r w:rsidRPr="00B15493">
        <w:rPr>
          <w:b/>
        </w:rPr>
        <w:t>Kompetence pracovní</w:t>
      </w:r>
    </w:p>
    <w:p w:rsidR="003A2563" w:rsidRDefault="00B15493" w:rsidP="00B15493">
      <w:pPr>
        <w:numPr>
          <w:ilvl w:val="0"/>
          <w:numId w:val="3"/>
        </w:numPr>
        <w:spacing w:line="360" w:lineRule="auto"/>
        <w:jc w:val="both"/>
      </w:pPr>
      <w:r>
        <w:t>u</w:t>
      </w:r>
      <w:r w:rsidR="003A2563">
        <w:t>čitel učí žáky soustavnému studiu teoretických údajů a v závislosti na nich je učí optimálně plánovat a provádět pozorování a experimenty a získané údaje zpracovávat a vyhodnocovat</w:t>
      </w:r>
    </w:p>
    <w:sectPr w:rsidR="003A2563" w:rsidSect="00B1549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D70F6"/>
    <w:multiLevelType w:val="hybridMultilevel"/>
    <w:tmpl w:val="AEA8F06A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3D7A2912"/>
    <w:multiLevelType w:val="hybridMultilevel"/>
    <w:tmpl w:val="997257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7B0D48"/>
    <w:multiLevelType w:val="hybridMultilevel"/>
    <w:tmpl w:val="67D026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D8554E"/>
    <w:multiLevelType w:val="hybridMultilevel"/>
    <w:tmpl w:val="932C74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proofState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560432"/>
    <w:rsid w:val="000F0409"/>
    <w:rsid w:val="003A2563"/>
    <w:rsid w:val="00560432"/>
    <w:rsid w:val="00B15493"/>
    <w:rsid w:val="00F7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Podtitul">
    <w:name w:val="Subtitle"/>
    <w:basedOn w:val="Normln"/>
    <w:qFormat/>
    <w:pPr>
      <w:jc w:val="center"/>
    </w:pPr>
    <w:rPr>
      <w:b/>
      <w:bCs/>
      <w:sz w:val="36"/>
    </w:rPr>
  </w:style>
  <w:style w:type="paragraph" w:styleId="Zkladntext">
    <w:name w:val="Body Text"/>
    <w:basedOn w:val="Normln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ziv\Data%20aplikac&#237;\Microsoft\&#352;ablony\Normal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2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Vyučovací předmět</vt:lpstr>
    </vt:vector>
  </TitlesOfParts>
  <Company>h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Vyučovací předmět</dc:title>
  <dc:creator>uziv</dc:creator>
  <cp:lastModifiedBy>Luděk Štíbr</cp:lastModifiedBy>
  <cp:revision>2</cp:revision>
  <dcterms:created xsi:type="dcterms:W3CDTF">2012-09-20T08:33:00Z</dcterms:created>
  <dcterms:modified xsi:type="dcterms:W3CDTF">2012-09-20T08:33:00Z</dcterms:modified>
</cp:coreProperties>
</file>